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7E" w:rsidRPr="00E86A1F" w:rsidRDefault="00D8397E" w:rsidP="00D8397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86A1F">
        <w:rPr>
          <w:rFonts w:ascii="Times New Roman" w:hAnsi="Times New Roman"/>
          <w:b/>
          <w:sz w:val="24"/>
          <w:szCs w:val="24"/>
        </w:rPr>
        <w:t xml:space="preserve">РАЗВИТИЕ ИГРОВОЙ ДЕЯТЕЛЬНОСТИ </w:t>
      </w:r>
      <w:r w:rsidR="00B03310">
        <w:rPr>
          <w:rFonts w:ascii="Times New Roman" w:hAnsi="Times New Roman"/>
          <w:b/>
          <w:sz w:val="24"/>
          <w:szCs w:val="24"/>
        </w:rPr>
        <w:t xml:space="preserve">2 </w:t>
      </w:r>
      <w:proofErr w:type="spellStart"/>
      <w:r w:rsidR="00B03310">
        <w:rPr>
          <w:rFonts w:ascii="Times New Roman" w:hAnsi="Times New Roman"/>
          <w:b/>
          <w:sz w:val="24"/>
          <w:szCs w:val="24"/>
        </w:rPr>
        <w:t>млд</w:t>
      </w:r>
      <w:proofErr w:type="spellEnd"/>
      <w:r w:rsidR="00B03310">
        <w:rPr>
          <w:rFonts w:ascii="Times New Roman" w:hAnsi="Times New Roman"/>
          <w:b/>
          <w:sz w:val="24"/>
          <w:szCs w:val="24"/>
        </w:rPr>
        <w:t xml:space="preserve">. </w:t>
      </w:r>
      <w:r w:rsidRPr="00E86A1F">
        <w:rPr>
          <w:rFonts w:ascii="Times New Roman" w:hAnsi="Times New Roman"/>
          <w:b/>
          <w:sz w:val="24"/>
          <w:szCs w:val="24"/>
        </w:rPr>
        <w:t>(от 3 до 4 лет)</w:t>
      </w:r>
    </w:p>
    <w:p w:rsidR="00D8397E" w:rsidRPr="00E86A1F" w:rsidRDefault="00D8397E" w:rsidP="00D8397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86A1F">
        <w:rPr>
          <w:rFonts w:ascii="Times New Roman" w:hAnsi="Times New Roman"/>
          <w:b/>
          <w:sz w:val="24"/>
          <w:szCs w:val="24"/>
          <w:u w:val="single"/>
        </w:rPr>
        <w:t>Дидактические игры</w:t>
      </w:r>
      <w:r w:rsidRPr="00E86A1F">
        <w:rPr>
          <w:rFonts w:ascii="Times New Roman" w:hAnsi="Times New Roman"/>
          <w:sz w:val="24"/>
          <w:szCs w:val="24"/>
        </w:rPr>
        <w:t xml:space="preserve">. Закреплять умение детей подбирать предметы по цвету и величине (большие, средние и маленькие шарики 2–3 цветов), собирать пирамидку из уменьшающихся по размеру колец, чередуя в определенной последовательности 2–3 цвета. Учить собирать картинку из 4–6 частей («Наша посуда», «Игрушки» и др.). В совместных дидактических играх учить детей выполнять постепенно усложняющиеся правила. </w:t>
      </w:r>
    </w:p>
    <w:p w:rsidR="00D8397E" w:rsidRDefault="00D8397E" w:rsidP="00D8397E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86A1F">
        <w:rPr>
          <w:rFonts w:ascii="Times New Roman" w:hAnsi="Times New Roman"/>
          <w:b/>
          <w:sz w:val="24"/>
          <w:szCs w:val="24"/>
        </w:rPr>
        <w:t>РАЗВИТИЕ ИГРОВОЙ ДЕЯТЕЛЬНОСТИ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B03310">
        <w:rPr>
          <w:rFonts w:ascii="Times New Roman" w:hAnsi="Times New Roman"/>
          <w:b/>
          <w:sz w:val="24"/>
          <w:szCs w:val="24"/>
        </w:rPr>
        <w:t>средняя</w:t>
      </w:r>
      <w:proofErr w:type="gramEnd"/>
      <w:r w:rsidR="00B03310">
        <w:rPr>
          <w:rFonts w:ascii="Times New Roman" w:hAnsi="Times New Roman"/>
          <w:b/>
          <w:sz w:val="24"/>
          <w:szCs w:val="24"/>
        </w:rPr>
        <w:t xml:space="preserve"> </w:t>
      </w:r>
      <w:r w:rsidRPr="00E86A1F">
        <w:rPr>
          <w:rFonts w:ascii="Times New Roman" w:hAnsi="Times New Roman"/>
          <w:b/>
          <w:sz w:val="24"/>
          <w:szCs w:val="24"/>
          <w:u w:val="single"/>
        </w:rPr>
        <w:t>(от 4 до 5 лет)</w:t>
      </w:r>
    </w:p>
    <w:p w:rsidR="00D8397E" w:rsidRPr="00E86A1F" w:rsidRDefault="00D8397E" w:rsidP="00D8397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8397E">
        <w:rPr>
          <w:rFonts w:ascii="Times New Roman" w:hAnsi="Times New Roman"/>
          <w:b/>
          <w:sz w:val="24"/>
          <w:szCs w:val="24"/>
          <w:u w:val="single"/>
        </w:rPr>
        <w:t>Дидактические игры.</w:t>
      </w:r>
      <w:r w:rsidRPr="00E86A1F">
        <w:rPr>
          <w:rFonts w:ascii="Times New Roman" w:hAnsi="Times New Roman"/>
          <w:sz w:val="24"/>
          <w:szCs w:val="24"/>
        </w:rPr>
        <w:t xml:space="preserve"> Учить играть в дидактические игры, направленные на закрепление представлений о свойствах предметов, совершенствуя умение сравнивать предметы по внешним признакам, группировать, составлять целое из частей (кубики, мозаика, </w:t>
      </w:r>
      <w:proofErr w:type="spellStart"/>
      <w:r w:rsidRPr="00E86A1F">
        <w:rPr>
          <w:rFonts w:ascii="Times New Roman" w:hAnsi="Times New Roman"/>
          <w:sz w:val="24"/>
          <w:szCs w:val="24"/>
        </w:rPr>
        <w:t>пазлы</w:t>
      </w:r>
      <w:proofErr w:type="spellEnd"/>
      <w:r w:rsidRPr="00E86A1F">
        <w:rPr>
          <w:rFonts w:ascii="Times New Roman" w:hAnsi="Times New Roman"/>
          <w:sz w:val="24"/>
          <w:szCs w:val="24"/>
        </w:rPr>
        <w:t>). Совершенствовать тактильные, слуховые, вкусовые о</w:t>
      </w:r>
      <w:r>
        <w:rPr>
          <w:rFonts w:ascii="Times New Roman" w:hAnsi="Times New Roman"/>
          <w:sz w:val="24"/>
          <w:szCs w:val="24"/>
        </w:rPr>
        <w:t>щущения («Оп</w:t>
      </w:r>
      <w:r w:rsidRPr="00E86A1F">
        <w:rPr>
          <w:rFonts w:ascii="Times New Roman" w:hAnsi="Times New Roman"/>
          <w:sz w:val="24"/>
          <w:szCs w:val="24"/>
        </w:rPr>
        <w:t>редели на ощупь (по вкусу, по звучанию)»). Развивать наблюдательность и внимание («Что изменилось», «У кого колечко»). Поощрять стремление освоить правила простейших настольно-печатных игр («Домино», «Лото»).</w:t>
      </w:r>
    </w:p>
    <w:p w:rsidR="00D8397E" w:rsidRPr="00E86A1F" w:rsidRDefault="00D8397E" w:rsidP="00D8397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86A1F">
        <w:rPr>
          <w:rFonts w:ascii="Times New Roman" w:hAnsi="Times New Roman"/>
          <w:b/>
          <w:sz w:val="24"/>
          <w:szCs w:val="24"/>
        </w:rPr>
        <w:t>РАЗВИТИЕ ИГРОВОЙ ДЕЯТЕЛЬНОСТИ</w:t>
      </w:r>
      <w:r w:rsidR="00B03310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B03310">
        <w:rPr>
          <w:rFonts w:ascii="Times New Roman" w:hAnsi="Times New Roman"/>
          <w:b/>
          <w:sz w:val="24"/>
          <w:szCs w:val="24"/>
        </w:rPr>
        <w:t>старшая</w:t>
      </w:r>
      <w:proofErr w:type="gramEnd"/>
      <w:r w:rsidR="00B03310">
        <w:rPr>
          <w:rFonts w:ascii="Times New Roman" w:hAnsi="Times New Roman"/>
          <w:b/>
          <w:sz w:val="24"/>
          <w:szCs w:val="24"/>
        </w:rPr>
        <w:t xml:space="preserve"> </w:t>
      </w:r>
      <w:r w:rsidRPr="00E86A1F">
        <w:rPr>
          <w:rFonts w:ascii="Times New Roman" w:hAnsi="Times New Roman"/>
          <w:b/>
          <w:sz w:val="24"/>
          <w:szCs w:val="24"/>
          <w:u w:val="single"/>
        </w:rPr>
        <w:t>(от 5 до 6 лет)</w:t>
      </w:r>
    </w:p>
    <w:p w:rsidR="00D8397E" w:rsidRPr="00E86A1F" w:rsidRDefault="00D8397E" w:rsidP="00D8397E">
      <w:pPr>
        <w:jc w:val="both"/>
        <w:rPr>
          <w:rFonts w:ascii="Times New Roman" w:hAnsi="Times New Roman"/>
          <w:sz w:val="24"/>
          <w:szCs w:val="24"/>
        </w:rPr>
      </w:pPr>
      <w:r w:rsidRPr="00D8397E">
        <w:rPr>
          <w:rFonts w:ascii="Times New Roman" w:hAnsi="Times New Roman"/>
          <w:b/>
          <w:sz w:val="24"/>
          <w:szCs w:val="24"/>
          <w:u w:val="single"/>
        </w:rPr>
        <w:t>Дидактические игры</w:t>
      </w:r>
      <w:r w:rsidRPr="00E86A1F">
        <w:rPr>
          <w:rFonts w:ascii="Times New Roman" w:hAnsi="Times New Roman"/>
          <w:sz w:val="24"/>
          <w:szCs w:val="24"/>
        </w:rPr>
        <w:t>. Организовыв</w:t>
      </w:r>
      <w:r>
        <w:rPr>
          <w:rFonts w:ascii="Times New Roman" w:hAnsi="Times New Roman"/>
          <w:sz w:val="24"/>
          <w:szCs w:val="24"/>
        </w:rPr>
        <w:t>ать дидактические игры, объеди</w:t>
      </w:r>
      <w:r w:rsidRPr="00E86A1F">
        <w:rPr>
          <w:rFonts w:ascii="Times New Roman" w:hAnsi="Times New Roman"/>
          <w:sz w:val="24"/>
          <w:szCs w:val="24"/>
        </w:rPr>
        <w:t>няя детей в подгруппы по 2–4 человека; учить выполнять правила игры. Развивать память, внимание, вообр</w:t>
      </w:r>
      <w:r>
        <w:rPr>
          <w:rFonts w:ascii="Times New Roman" w:hAnsi="Times New Roman"/>
          <w:sz w:val="24"/>
          <w:szCs w:val="24"/>
        </w:rPr>
        <w:t>ажение, мышление, речь, сенсор</w:t>
      </w:r>
      <w:r w:rsidRPr="00E86A1F">
        <w:rPr>
          <w:rFonts w:ascii="Times New Roman" w:hAnsi="Times New Roman"/>
          <w:sz w:val="24"/>
          <w:szCs w:val="24"/>
        </w:rPr>
        <w:t xml:space="preserve">ные способности детей. </w:t>
      </w:r>
      <w:proofErr w:type="gramStart"/>
      <w:r w:rsidRPr="00E86A1F">
        <w:rPr>
          <w:rFonts w:ascii="Times New Roman" w:hAnsi="Times New Roman"/>
          <w:sz w:val="24"/>
          <w:szCs w:val="24"/>
        </w:rPr>
        <w:t>Учить сравни</w:t>
      </w:r>
      <w:r>
        <w:rPr>
          <w:rFonts w:ascii="Times New Roman" w:hAnsi="Times New Roman"/>
          <w:sz w:val="24"/>
          <w:szCs w:val="24"/>
        </w:rPr>
        <w:t>вать предметы, подмечать незна</w:t>
      </w:r>
      <w:r w:rsidRPr="00E86A1F">
        <w:rPr>
          <w:rFonts w:ascii="Times New Roman" w:hAnsi="Times New Roman"/>
          <w:sz w:val="24"/>
          <w:szCs w:val="24"/>
        </w:rPr>
        <w:t xml:space="preserve">чительные различия в их признаках (цвет, форма, величина, материал), объединять предметы по общим признакам, составлять из части целое (складные кубики, мозаика, </w:t>
      </w:r>
      <w:proofErr w:type="spellStart"/>
      <w:r w:rsidRPr="00E86A1F">
        <w:rPr>
          <w:rFonts w:ascii="Times New Roman" w:hAnsi="Times New Roman"/>
          <w:sz w:val="24"/>
          <w:szCs w:val="24"/>
        </w:rPr>
        <w:t>пазлы</w:t>
      </w:r>
      <w:proofErr w:type="spellEnd"/>
      <w:r w:rsidRPr="00E86A1F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>определять изменения в располо</w:t>
      </w:r>
      <w:r w:rsidRPr="00E86A1F">
        <w:rPr>
          <w:rFonts w:ascii="Times New Roman" w:hAnsi="Times New Roman"/>
          <w:sz w:val="24"/>
          <w:szCs w:val="24"/>
        </w:rPr>
        <w:t>жении предметов (впереди, сзади, направо, налево, под, над, посередине, сбоку).</w:t>
      </w:r>
      <w:proofErr w:type="gramEnd"/>
      <w:r w:rsidRPr="00E86A1F">
        <w:rPr>
          <w:rFonts w:ascii="Times New Roman" w:hAnsi="Times New Roman"/>
          <w:sz w:val="24"/>
          <w:szCs w:val="24"/>
        </w:rPr>
        <w:t xml:space="preserve"> Формировать желание действовать с разнообразными ди</w:t>
      </w:r>
      <w:r>
        <w:rPr>
          <w:rFonts w:ascii="Times New Roman" w:hAnsi="Times New Roman"/>
          <w:sz w:val="24"/>
          <w:szCs w:val="24"/>
        </w:rPr>
        <w:t>дактичес</w:t>
      </w:r>
      <w:r w:rsidRPr="00E86A1F">
        <w:rPr>
          <w:rFonts w:ascii="Times New Roman" w:hAnsi="Times New Roman"/>
          <w:sz w:val="24"/>
          <w:szCs w:val="24"/>
        </w:rPr>
        <w:t>кими играми и игрушками (народными, электронными, компьютерными играми и др.). Побуждать детей к самостоятельност</w:t>
      </w:r>
      <w:r>
        <w:rPr>
          <w:rFonts w:ascii="Times New Roman" w:hAnsi="Times New Roman"/>
          <w:sz w:val="24"/>
          <w:szCs w:val="24"/>
        </w:rPr>
        <w:t>и в игре, вызывая у них эмоцио</w:t>
      </w:r>
      <w:r w:rsidRPr="00E86A1F">
        <w:rPr>
          <w:rFonts w:ascii="Times New Roman" w:hAnsi="Times New Roman"/>
          <w:sz w:val="24"/>
          <w:szCs w:val="24"/>
        </w:rPr>
        <w:t>нально-положительный отклик на игровое действие. Учить подчиняться правилам в групповых играх. Вос</w:t>
      </w:r>
      <w:r>
        <w:rPr>
          <w:rFonts w:ascii="Times New Roman" w:hAnsi="Times New Roman"/>
          <w:sz w:val="24"/>
          <w:szCs w:val="24"/>
        </w:rPr>
        <w:t>питывать твор</w:t>
      </w:r>
      <w:r w:rsidRPr="00E86A1F">
        <w:rPr>
          <w:rFonts w:ascii="Times New Roman" w:hAnsi="Times New Roman"/>
          <w:sz w:val="24"/>
          <w:szCs w:val="24"/>
        </w:rPr>
        <w:t>ческую самостоятельность. Формировать такие качества, как дру</w:t>
      </w:r>
      <w:r>
        <w:rPr>
          <w:rFonts w:ascii="Times New Roman" w:hAnsi="Times New Roman"/>
          <w:sz w:val="24"/>
          <w:szCs w:val="24"/>
        </w:rPr>
        <w:t>желю</w:t>
      </w:r>
      <w:r w:rsidRPr="00E86A1F">
        <w:rPr>
          <w:rFonts w:ascii="Times New Roman" w:hAnsi="Times New Roman"/>
          <w:sz w:val="24"/>
          <w:szCs w:val="24"/>
        </w:rPr>
        <w:t>бие, дисциплинированность. Воспитывать культуру че</w:t>
      </w:r>
      <w:r>
        <w:rPr>
          <w:rFonts w:ascii="Times New Roman" w:hAnsi="Times New Roman"/>
          <w:sz w:val="24"/>
          <w:szCs w:val="24"/>
        </w:rPr>
        <w:t>стного соперничес</w:t>
      </w:r>
      <w:r w:rsidRPr="00E86A1F">
        <w:rPr>
          <w:rFonts w:ascii="Times New Roman" w:hAnsi="Times New Roman"/>
          <w:sz w:val="24"/>
          <w:szCs w:val="24"/>
        </w:rPr>
        <w:t>тва в играх-соревнованиях.</w:t>
      </w:r>
    </w:p>
    <w:p w:rsidR="00D8397E" w:rsidRPr="00E86A1F" w:rsidRDefault="00D8397E" w:rsidP="00D8397E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86A1F">
        <w:rPr>
          <w:rFonts w:ascii="Times New Roman" w:hAnsi="Times New Roman"/>
          <w:b/>
          <w:sz w:val="24"/>
          <w:szCs w:val="24"/>
        </w:rPr>
        <w:t>РАЗВИТИЕ ИГРОВОЙ ДЕЯТЕЛЬНОСТИ</w:t>
      </w:r>
      <w:r w:rsidR="00B03310">
        <w:rPr>
          <w:rFonts w:ascii="Times New Roman" w:hAnsi="Times New Roman"/>
          <w:b/>
          <w:sz w:val="24"/>
          <w:szCs w:val="24"/>
        </w:rPr>
        <w:t xml:space="preserve"> подготовительная </w:t>
      </w:r>
      <w:r w:rsidRPr="00E86A1F">
        <w:rPr>
          <w:rFonts w:ascii="Times New Roman" w:hAnsi="Times New Roman"/>
          <w:b/>
          <w:sz w:val="24"/>
          <w:szCs w:val="24"/>
          <w:u w:val="single"/>
        </w:rPr>
        <w:t>(от 6 до 7 лет)</w:t>
      </w:r>
    </w:p>
    <w:p w:rsidR="00D8397E" w:rsidRPr="00E86A1F" w:rsidRDefault="00D8397E" w:rsidP="00D8397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8397E">
        <w:rPr>
          <w:rFonts w:ascii="Times New Roman" w:hAnsi="Times New Roman"/>
          <w:b/>
          <w:sz w:val="24"/>
          <w:szCs w:val="24"/>
          <w:u w:val="single"/>
        </w:rPr>
        <w:t>Дидактические игры.</w:t>
      </w:r>
      <w:r w:rsidRPr="00E86A1F">
        <w:rPr>
          <w:rFonts w:ascii="Times New Roman" w:hAnsi="Times New Roman"/>
          <w:sz w:val="24"/>
          <w:szCs w:val="24"/>
        </w:rPr>
        <w:t xml:space="preserve"> Продолжать учить детей играть в различные дидактические игры (лото, мозаика, бирюльки и др.). Развивать умение организовывать игры, исполнять роль ведущего. Учить согласовывать свои действия с действиями ведущего и других участников игры. Развивать в игре сообразит</w:t>
      </w:r>
      <w:r>
        <w:rPr>
          <w:rFonts w:ascii="Times New Roman" w:hAnsi="Times New Roman"/>
          <w:sz w:val="24"/>
          <w:szCs w:val="24"/>
        </w:rPr>
        <w:t>ельность, умение самостоя</w:t>
      </w:r>
      <w:r w:rsidRPr="00E86A1F">
        <w:rPr>
          <w:rFonts w:ascii="Times New Roman" w:hAnsi="Times New Roman"/>
          <w:sz w:val="24"/>
          <w:szCs w:val="24"/>
        </w:rPr>
        <w:t>тельно решать поставленную задачу. Привлекать детей к созданию неко</w:t>
      </w:r>
      <w:r>
        <w:rPr>
          <w:rFonts w:ascii="Times New Roman" w:hAnsi="Times New Roman"/>
          <w:sz w:val="24"/>
          <w:szCs w:val="24"/>
        </w:rPr>
        <w:t>торых дидактических игр («</w:t>
      </w:r>
      <w:proofErr w:type="spellStart"/>
      <w:r>
        <w:rPr>
          <w:rFonts w:ascii="Times New Roman" w:hAnsi="Times New Roman"/>
          <w:sz w:val="24"/>
          <w:szCs w:val="24"/>
        </w:rPr>
        <w:t>Шу</w:t>
      </w:r>
      <w:r w:rsidRPr="00E86A1F">
        <w:rPr>
          <w:rFonts w:ascii="Times New Roman" w:hAnsi="Times New Roman"/>
          <w:sz w:val="24"/>
          <w:szCs w:val="24"/>
        </w:rPr>
        <w:t>мелки</w:t>
      </w:r>
      <w:proofErr w:type="spellEnd"/>
      <w:r w:rsidRPr="00E86A1F">
        <w:rPr>
          <w:rFonts w:ascii="Times New Roman" w:hAnsi="Times New Roman"/>
          <w:sz w:val="24"/>
          <w:szCs w:val="24"/>
        </w:rPr>
        <w:t>», «</w:t>
      </w:r>
      <w:proofErr w:type="spellStart"/>
      <w:r w:rsidRPr="00E86A1F">
        <w:rPr>
          <w:rFonts w:ascii="Times New Roman" w:hAnsi="Times New Roman"/>
          <w:sz w:val="24"/>
          <w:szCs w:val="24"/>
        </w:rPr>
        <w:t>Шуршалки</w:t>
      </w:r>
      <w:proofErr w:type="spellEnd"/>
      <w:r w:rsidRPr="00E86A1F">
        <w:rPr>
          <w:rFonts w:ascii="Times New Roman" w:hAnsi="Times New Roman"/>
          <w:sz w:val="24"/>
          <w:szCs w:val="24"/>
        </w:rPr>
        <w:t>» и т. д.). Развивать и закреплять сенсорные спо</w:t>
      </w:r>
      <w:r>
        <w:rPr>
          <w:rFonts w:ascii="Times New Roman" w:hAnsi="Times New Roman"/>
          <w:sz w:val="24"/>
          <w:szCs w:val="24"/>
        </w:rPr>
        <w:t>соб</w:t>
      </w:r>
      <w:r w:rsidRPr="00E86A1F">
        <w:rPr>
          <w:rFonts w:ascii="Times New Roman" w:hAnsi="Times New Roman"/>
          <w:sz w:val="24"/>
          <w:szCs w:val="24"/>
        </w:rPr>
        <w:t xml:space="preserve">ности. Содействовать проявлению и развитию в игре необходимых </w:t>
      </w:r>
      <w:r>
        <w:rPr>
          <w:rFonts w:ascii="Times New Roman" w:hAnsi="Times New Roman"/>
          <w:sz w:val="24"/>
          <w:szCs w:val="24"/>
        </w:rPr>
        <w:t>для под</w:t>
      </w:r>
      <w:r w:rsidRPr="00E86A1F">
        <w:rPr>
          <w:rFonts w:ascii="Times New Roman" w:hAnsi="Times New Roman"/>
          <w:sz w:val="24"/>
          <w:szCs w:val="24"/>
        </w:rPr>
        <w:t>готовки к школе качеств: произвольного</w:t>
      </w:r>
      <w:r>
        <w:rPr>
          <w:rFonts w:ascii="Times New Roman" w:hAnsi="Times New Roman"/>
          <w:sz w:val="24"/>
          <w:szCs w:val="24"/>
        </w:rPr>
        <w:t xml:space="preserve"> поведения, ассоциативно-образ</w:t>
      </w:r>
      <w:r w:rsidRPr="00E86A1F">
        <w:rPr>
          <w:rFonts w:ascii="Times New Roman" w:hAnsi="Times New Roman"/>
          <w:sz w:val="24"/>
          <w:szCs w:val="24"/>
        </w:rPr>
        <w:t>ного и логического мышления, воображения, познавательной активности.</w:t>
      </w:r>
    </w:p>
    <w:p w:rsidR="00D8397E" w:rsidRPr="00E86A1F" w:rsidRDefault="00D8397E" w:rsidP="00D8397E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8397E" w:rsidRPr="00E86A1F" w:rsidRDefault="00D8397E" w:rsidP="00D8397E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BA3F06" w:rsidRDefault="00BA3F06"/>
    <w:sectPr w:rsidR="00BA3F06" w:rsidSect="00BA3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8397E"/>
    <w:rsid w:val="00267B8D"/>
    <w:rsid w:val="00B03310"/>
    <w:rsid w:val="00BA3F06"/>
    <w:rsid w:val="00D83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397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423</Words>
  <Characters>2415</Characters>
  <Application>Microsoft Office Word</Application>
  <DocSecurity>0</DocSecurity>
  <Lines>20</Lines>
  <Paragraphs>5</Paragraphs>
  <ScaleCrop>false</ScaleCrop>
  <Company>Microsoft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3</cp:revision>
  <cp:lastPrinted>2018-01-16T15:58:00Z</cp:lastPrinted>
  <dcterms:created xsi:type="dcterms:W3CDTF">2018-01-11T18:14:00Z</dcterms:created>
  <dcterms:modified xsi:type="dcterms:W3CDTF">2018-01-16T15:58:00Z</dcterms:modified>
</cp:coreProperties>
</file>